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559"/>
        <w:gridCol w:w="4076"/>
      </w:tblGrid>
      <w:tr w:rsidR="00723FDA" w:rsidRPr="00723FDA" w:rsidTr="00995D7F">
        <w:tc>
          <w:tcPr>
            <w:tcW w:w="3936" w:type="dxa"/>
          </w:tcPr>
          <w:p w:rsidR="00723FDA" w:rsidRPr="00723FDA" w:rsidRDefault="00723FDA" w:rsidP="0072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723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общеразвивающего вида №4 </w:t>
            </w:r>
            <w:r w:rsidRPr="00723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“</w:t>
            </w:r>
            <w:r w:rsidRPr="00723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Гномик</w:t>
            </w:r>
            <w:r w:rsidRPr="00723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”                      </w:t>
            </w:r>
            <w:proofErr w:type="spellStart"/>
            <w:r w:rsidRPr="00723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723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  <w:r w:rsidRPr="00723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                            </w:t>
            </w:r>
          </w:p>
          <w:p w:rsidR="00723FDA" w:rsidRPr="00723FDA" w:rsidRDefault="00723FDA" w:rsidP="0072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val="tt-RU" w:eastAsia="ru-RU"/>
              </w:rPr>
            </w:pPr>
            <w:r w:rsidRPr="00723FDA">
              <w:rPr>
                <w:rFonts w:ascii="Times New Roman" w:eastAsia="Calibri" w:hAnsi="Times New Roman" w:cs="Times New Roman"/>
                <w:sz w:val="18"/>
                <w:szCs w:val="20"/>
                <w:lang w:val="tt-RU" w:eastAsia="ru-RU"/>
              </w:rPr>
              <w:t xml:space="preserve">Тукая ул., д. 64  г.Мензелинск, </w:t>
            </w:r>
          </w:p>
          <w:p w:rsidR="00723FDA" w:rsidRPr="00723FDA" w:rsidRDefault="00723FDA" w:rsidP="0072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val="tt-RU" w:eastAsia="ru-RU"/>
              </w:rPr>
            </w:pPr>
            <w:r w:rsidRPr="00723FDA">
              <w:rPr>
                <w:rFonts w:ascii="Times New Roman" w:eastAsia="Calibri" w:hAnsi="Times New Roman" w:cs="Times New Roman"/>
                <w:sz w:val="18"/>
                <w:szCs w:val="20"/>
                <w:lang w:val="tt-RU" w:eastAsia="ru-RU"/>
              </w:rPr>
              <w:t>Республика Татарстан, 423700</w:t>
            </w:r>
          </w:p>
          <w:p w:rsidR="00723FDA" w:rsidRPr="00723FDA" w:rsidRDefault="00723FDA" w:rsidP="00723FDA">
            <w:pPr>
              <w:spacing w:after="0" w:line="240" w:lineRule="auto"/>
              <w:jc w:val="center"/>
              <w:rPr>
                <w:rFonts w:ascii="Garamond" w:eastAsia="Calibri" w:hAnsi="Garamond" w:cs="Tahoma"/>
                <w:bCs/>
                <w:sz w:val="20"/>
                <w:szCs w:val="20"/>
                <w:lang w:val="tt-RU" w:eastAsia="ru-RU"/>
              </w:rPr>
            </w:pPr>
            <w:r w:rsidRPr="00723FDA">
              <w:rPr>
                <w:rFonts w:ascii="Times New Roman" w:eastAsia="Calibri" w:hAnsi="Times New Roman" w:cs="Times New Roman"/>
                <w:sz w:val="18"/>
                <w:szCs w:val="20"/>
                <w:lang w:val="tt-RU" w:eastAsia="ru-RU"/>
              </w:rPr>
              <w:t>тел.(885555) 3-11-95 ,   Еmail-2841000003@ edu.tatar.ru</w:t>
            </w:r>
          </w:p>
        </w:tc>
        <w:tc>
          <w:tcPr>
            <w:tcW w:w="1559" w:type="dxa"/>
          </w:tcPr>
          <w:p w:rsidR="00723FDA" w:rsidRPr="00723FDA" w:rsidRDefault="00723FDA" w:rsidP="00723FDA">
            <w:pPr>
              <w:spacing w:after="0" w:line="240" w:lineRule="auto"/>
              <w:rPr>
                <w:rFonts w:ascii="Garamond" w:eastAsia="Calibri" w:hAnsi="Garamond" w:cs="Tahoma"/>
                <w:b/>
                <w:lang w:val="tt-RU" w:eastAsia="ru-RU"/>
              </w:rPr>
            </w:pPr>
            <w:r>
              <w:rPr>
                <w:rFonts w:ascii="Garamond" w:eastAsia="Calibri" w:hAnsi="Garamond" w:cs="Tahoma"/>
                <w:b/>
                <w:noProof/>
                <w:lang w:eastAsia="ru-RU"/>
              </w:rPr>
              <w:drawing>
                <wp:inline distT="0" distB="0" distL="0" distR="0">
                  <wp:extent cx="904875" cy="923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46" t="8029" r="36748" b="21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</w:tcPr>
          <w:p w:rsidR="00723FDA" w:rsidRPr="00723FDA" w:rsidRDefault="00723FDA" w:rsidP="0072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23FD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 Минзәлә муниципаль районы “4нче номерлы гомүми үсеш тибындагы “Гномик” балалар бакчасы” мәктәпкәчә белем бирү муниципаль бюджет учреждениесе</w:t>
            </w:r>
          </w:p>
          <w:p w:rsidR="00723FDA" w:rsidRPr="00723FDA" w:rsidRDefault="00723FDA" w:rsidP="0072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tt-RU" w:eastAsia="ru-RU"/>
              </w:rPr>
            </w:pPr>
          </w:p>
          <w:p w:rsidR="00723FDA" w:rsidRPr="00723FDA" w:rsidRDefault="00723FDA" w:rsidP="0072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723FDA">
              <w:rPr>
                <w:rFonts w:ascii="Times New Roman" w:eastAsia="Calibri" w:hAnsi="Times New Roman" w:cs="Times New Roman"/>
                <w:sz w:val="20"/>
                <w:szCs w:val="24"/>
                <w:lang w:val="tt-RU" w:eastAsia="ru-RU"/>
              </w:rPr>
              <w:t xml:space="preserve">Тукай урамы, 64 нче йорт. Минзәлә шәһәре </w:t>
            </w:r>
            <w:r w:rsidRPr="00723FDA">
              <w:rPr>
                <w:rFonts w:ascii="Garamond" w:eastAsia="Calibri" w:hAnsi="Garamond" w:cs="Tahoma"/>
                <w:sz w:val="20"/>
                <w:szCs w:val="20"/>
                <w:lang w:val="tt-RU" w:eastAsia="ru-RU"/>
              </w:rPr>
              <w:t xml:space="preserve"> Татарстан Республикасы.</w:t>
            </w:r>
            <w:r w:rsidRPr="00723FDA">
              <w:rPr>
                <w:rFonts w:ascii="Times New Roman" w:eastAsia="Calibri" w:hAnsi="Times New Roman" w:cs="Times New Roman"/>
                <w:sz w:val="20"/>
                <w:szCs w:val="24"/>
                <w:lang w:val="tt-RU" w:eastAsia="ru-RU"/>
              </w:rPr>
              <w:t xml:space="preserve"> </w:t>
            </w:r>
            <w:r w:rsidRPr="00723FDA">
              <w:rPr>
                <w:rFonts w:ascii="Garamond" w:eastAsia="Calibri" w:hAnsi="Garamond" w:cs="Tahoma"/>
                <w:sz w:val="20"/>
                <w:szCs w:val="20"/>
                <w:lang w:val="tt-RU" w:eastAsia="ru-RU"/>
              </w:rPr>
              <w:t>423700</w:t>
            </w:r>
          </w:p>
          <w:p w:rsidR="00723FDA" w:rsidRPr="00723FDA" w:rsidRDefault="00723FDA" w:rsidP="00723FDA">
            <w:pPr>
              <w:spacing w:after="0" w:line="240" w:lineRule="auto"/>
              <w:jc w:val="center"/>
              <w:rPr>
                <w:rFonts w:ascii="Garamond" w:eastAsia="Calibri" w:hAnsi="Garamond" w:cs="Tahoma"/>
                <w:sz w:val="20"/>
                <w:szCs w:val="20"/>
                <w:lang w:val="en-US" w:eastAsia="ru-RU"/>
              </w:rPr>
            </w:pPr>
            <w:r w:rsidRPr="00723FDA">
              <w:rPr>
                <w:rFonts w:ascii="Garamond" w:eastAsia="Calibri" w:hAnsi="Garamond" w:cs="Tahoma"/>
                <w:sz w:val="20"/>
                <w:szCs w:val="20"/>
                <w:lang w:eastAsia="ru-RU"/>
              </w:rPr>
              <w:t>тел</w:t>
            </w:r>
            <w:r w:rsidRPr="00723FDA">
              <w:rPr>
                <w:rFonts w:ascii="Garamond" w:eastAsia="Calibri" w:hAnsi="Garamond" w:cs="Tahoma"/>
                <w:sz w:val="20"/>
                <w:szCs w:val="20"/>
                <w:lang w:val="en-US" w:eastAsia="ru-RU"/>
              </w:rPr>
              <w:t xml:space="preserve">.(885555) 3-11-95 ,   </w:t>
            </w:r>
            <w:r w:rsidRPr="00723FDA">
              <w:rPr>
                <w:rFonts w:ascii="Garamond" w:eastAsia="Calibri" w:hAnsi="Garamond" w:cs="Tahoma"/>
                <w:sz w:val="20"/>
                <w:szCs w:val="20"/>
                <w:lang w:eastAsia="ru-RU"/>
              </w:rPr>
              <w:t>Е</w:t>
            </w:r>
            <w:r w:rsidRPr="00723FDA">
              <w:rPr>
                <w:rFonts w:ascii="Garamond" w:eastAsia="Calibri" w:hAnsi="Garamond" w:cs="Tahoma"/>
                <w:sz w:val="20"/>
                <w:szCs w:val="20"/>
                <w:lang w:val="en-US" w:eastAsia="ru-RU"/>
              </w:rPr>
              <w:t>mail-2841000003@ edu.tatar.ru</w:t>
            </w:r>
          </w:p>
        </w:tc>
      </w:tr>
      <w:tr w:rsidR="00723FDA" w:rsidRPr="00723FDA" w:rsidTr="00995D7F">
        <w:trPr>
          <w:trHeight w:val="227"/>
        </w:trPr>
        <w:tc>
          <w:tcPr>
            <w:tcW w:w="9571" w:type="dxa"/>
            <w:gridSpan w:val="3"/>
          </w:tcPr>
          <w:p w:rsidR="00723FDA" w:rsidRPr="00723FDA" w:rsidRDefault="00723FDA" w:rsidP="00723FDA">
            <w:pPr>
              <w:spacing w:after="0" w:line="240" w:lineRule="auto"/>
              <w:jc w:val="center"/>
              <w:rPr>
                <w:rFonts w:ascii="Garamond" w:eastAsia="Calibri" w:hAnsi="Garamond" w:cs="Tahoma"/>
                <w:b/>
                <w:bCs/>
                <w:sz w:val="20"/>
                <w:szCs w:val="20"/>
                <w:lang w:val="tt-RU" w:eastAsia="ru-RU"/>
              </w:rPr>
            </w:pPr>
            <w:r w:rsidRPr="00723FDA">
              <w:rPr>
                <w:rFonts w:ascii="Garamond" w:eastAsia="Calibri" w:hAnsi="Garamond" w:cs="Tahoma"/>
                <w:b/>
                <w:bCs/>
                <w:sz w:val="18"/>
                <w:szCs w:val="20"/>
                <w:lang w:val="tt-RU" w:eastAsia="ru-RU"/>
              </w:rPr>
              <w:t>ИНН/КПП1628003799/162801001 ОГРН-1021605553276</w:t>
            </w:r>
          </w:p>
        </w:tc>
      </w:tr>
    </w:tbl>
    <w:p w:rsidR="00723FDA" w:rsidRDefault="00723FDA" w:rsidP="00935A2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4758" w:rsidRPr="00723FDA" w:rsidRDefault="00DB4758" w:rsidP="00935A22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23FDA">
        <w:rPr>
          <w:rFonts w:ascii="Times New Roman" w:hAnsi="Times New Roman" w:cs="Times New Roman"/>
          <w:b/>
          <w:sz w:val="26"/>
          <w:szCs w:val="26"/>
          <w:u w:val="single"/>
        </w:rPr>
        <w:t>ОКПО 57244762; ОГРН 1141674002733; ИНН 1628010122; КПП 162801001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6912"/>
        <w:gridCol w:w="2092"/>
      </w:tblGrid>
      <w:tr w:rsidR="00DB4758" w:rsidRPr="00935A22" w:rsidTr="00935A22">
        <w:tc>
          <w:tcPr>
            <w:tcW w:w="567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12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показателя</w:t>
            </w:r>
            <w:proofErr w:type="spellEnd"/>
          </w:p>
        </w:tc>
      </w:tr>
      <w:tr w:rsidR="00DB4758" w:rsidRPr="00935A22" w:rsidTr="00935A22">
        <w:tc>
          <w:tcPr>
            <w:tcW w:w="567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2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земельного участка, на котором расположено</w:t>
            </w:r>
            <w:r w:rsidR="00935A22"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- (м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2" w:type="dxa"/>
          </w:tcPr>
          <w:p w:rsidR="00DB4758" w:rsidRPr="00225B4B" w:rsidRDefault="00225B4B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5129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  <w:bookmarkStart w:id="0" w:name="_GoBack"/>
            <w:bookmarkEnd w:id="0"/>
          </w:p>
        </w:tc>
      </w:tr>
      <w:tr w:rsidR="00DB4758" w:rsidRPr="00935A22" w:rsidTr="00935A22">
        <w:tc>
          <w:tcPr>
            <w:tcW w:w="567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2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всех зданий образовательного учреждения 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м2)</w:t>
            </w:r>
          </w:p>
        </w:tc>
        <w:tc>
          <w:tcPr>
            <w:tcW w:w="2092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Здание 1664</w:t>
            </w:r>
          </w:p>
        </w:tc>
      </w:tr>
      <w:tr w:rsidR="00DB4758" w:rsidRPr="00935A22" w:rsidTr="00935A22">
        <w:tc>
          <w:tcPr>
            <w:tcW w:w="567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2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сооружений, входящих в учреждение: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Для каждого здания и сооружения указать: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а) год постройки;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б) проектная мощность - (уч. мест);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в) общее количество мест в соответствии с 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лицензионными</w:t>
            </w:r>
            <w:proofErr w:type="gramEnd"/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показателями 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уч. мест);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г) площадь - (м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этажность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(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кол-во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092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1664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4758" w:rsidRPr="00935A22" w:rsidTr="00935A22">
        <w:tc>
          <w:tcPr>
            <w:tcW w:w="567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2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детей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(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2092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DB4758" w:rsidRPr="00935A22" w:rsidTr="00935A22">
        <w:tc>
          <w:tcPr>
            <w:tcW w:w="567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2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Общее количество спальных, групповых, специализированных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помещений и т.д. всего - (ед.) в том числе: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а) групповых помещени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ед.);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б) спальных помещений – (ед.);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в) методических кабинетов – (ед.);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г) логопедический кабинет 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–(</w:t>
            </w:r>
            <w:proofErr w:type="spellStart"/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д) кабинет педагога-психолог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е) кабинет заведующе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ж) медицинский бло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з) туалетные комнат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и) прачечна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к) кружковый кабинет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л) кабинет ПД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м) кабинет татарского язык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н) массажный кабинет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)ф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изкультурный зал - музыкальный зал</w:t>
            </w:r>
          </w:p>
        </w:tc>
        <w:tc>
          <w:tcPr>
            <w:tcW w:w="2092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22" w:rsidRPr="00935A22" w:rsidRDefault="00935A22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4758" w:rsidRPr="00935A22" w:rsidRDefault="00056A47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B4758" w:rsidRPr="00935A22" w:rsidRDefault="00056A47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4758" w:rsidRPr="00935A22" w:rsidRDefault="00056A47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4758" w:rsidRPr="00935A22" w:rsidTr="00935A22">
        <w:tc>
          <w:tcPr>
            <w:tcW w:w="567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2" w:type="dxa"/>
          </w:tcPr>
          <w:p w:rsidR="00DB4758" w:rsidRPr="00935A22" w:rsidRDefault="00056A47" w:rsidP="00DB4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Учреждение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имеет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или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нет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092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B4758" w:rsidRPr="00935A22" w:rsidTr="00935A22">
        <w:tc>
          <w:tcPr>
            <w:tcW w:w="567" w:type="dxa"/>
          </w:tcPr>
          <w:p w:rsidR="00DB4758" w:rsidRPr="00935A22" w:rsidRDefault="00DB4758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12" w:type="dxa"/>
          </w:tcPr>
          <w:p w:rsidR="00DB4758" w:rsidRPr="00935A22" w:rsidRDefault="00056A47" w:rsidP="00DB4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Плавательный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бассейн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(м2)</w:t>
            </w:r>
          </w:p>
        </w:tc>
        <w:tc>
          <w:tcPr>
            <w:tcW w:w="2092" w:type="dxa"/>
          </w:tcPr>
          <w:p w:rsidR="00DB4758" w:rsidRPr="00935A22" w:rsidRDefault="00056A47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6A47" w:rsidRPr="00935A22" w:rsidTr="00935A22">
        <w:tc>
          <w:tcPr>
            <w:tcW w:w="567" w:type="dxa"/>
          </w:tcPr>
          <w:p w:rsidR="00056A47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12" w:type="dxa"/>
          </w:tcPr>
          <w:p w:rsidR="00056A47" w:rsidRPr="00935A22" w:rsidRDefault="00056A47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Имеет ли учреждение пищеблок – (м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2" w:type="dxa"/>
          </w:tcPr>
          <w:p w:rsidR="00056A47" w:rsidRPr="00935A22" w:rsidRDefault="00056A47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Имеет</w:t>
            </w:r>
            <w:r w:rsidR="00935A22" w:rsidRPr="00935A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 34 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6A47" w:rsidRPr="00935A22" w:rsidTr="00935A22">
        <w:tc>
          <w:tcPr>
            <w:tcW w:w="567" w:type="dxa"/>
          </w:tcPr>
          <w:p w:rsidR="00056A47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912" w:type="dxa"/>
          </w:tcPr>
          <w:p w:rsidR="00056A47" w:rsidRPr="00935A22" w:rsidRDefault="00056A47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Здания ДОУ, требующие комплексного капитального ремонта –</w:t>
            </w:r>
          </w:p>
          <w:p w:rsidR="00056A47" w:rsidRPr="00935A22" w:rsidRDefault="00056A47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(наименование зданий, м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2" w:type="dxa"/>
          </w:tcPr>
          <w:p w:rsidR="00056A47" w:rsidRPr="00935A22" w:rsidRDefault="00056A47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Здание ДОУ</w:t>
            </w:r>
          </w:p>
        </w:tc>
      </w:tr>
      <w:tr w:rsidR="00056A47" w:rsidRPr="00935A22" w:rsidTr="00935A22">
        <w:tc>
          <w:tcPr>
            <w:tcW w:w="567" w:type="dxa"/>
          </w:tcPr>
          <w:p w:rsidR="00056A47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12" w:type="dxa"/>
          </w:tcPr>
          <w:p w:rsidR="00056A47" w:rsidRPr="00935A22" w:rsidRDefault="00056A47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Дата проведения последнего комплексного капитального</w:t>
            </w:r>
          </w:p>
          <w:p w:rsidR="00056A47" w:rsidRPr="00935A22" w:rsidRDefault="00056A47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ремонта</w:t>
            </w:r>
          </w:p>
        </w:tc>
        <w:tc>
          <w:tcPr>
            <w:tcW w:w="2092" w:type="dxa"/>
          </w:tcPr>
          <w:p w:rsidR="00056A47" w:rsidRPr="00935A22" w:rsidRDefault="00056A47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56A47" w:rsidRPr="00935A22" w:rsidTr="00935A22">
        <w:tc>
          <w:tcPr>
            <w:tcW w:w="567" w:type="dxa"/>
          </w:tcPr>
          <w:p w:rsidR="00056A47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6912" w:type="dxa"/>
          </w:tcPr>
          <w:p w:rsidR="00056A47" w:rsidRPr="00935A22" w:rsidRDefault="00056A47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2092" w:type="dxa"/>
          </w:tcPr>
          <w:p w:rsidR="00056A47" w:rsidRPr="00935A22" w:rsidRDefault="00056A47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Здание имеет</w:t>
            </w:r>
          </w:p>
          <w:p w:rsidR="00056A47" w:rsidRPr="00935A22" w:rsidRDefault="00056A47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056A47" w:rsidRPr="00935A22" w:rsidRDefault="00056A47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912" w:type="dxa"/>
          </w:tcPr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Количество зданий, отапливаемых посредством:</w:t>
            </w:r>
          </w:p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а) центрального отопления</w:t>
            </w:r>
          </w:p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б) собственной котельной</w:t>
            </w:r>
          </w:p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в) котельной на бытовых котлах</w:t>
            </w:r>
          </w:p>
        </w:tc>
        <w:tc>
          <w:tcPr>
            <w:tcW w:w="2092" w:type="dxa"/>
          </w:tcPr>
          <w:p w:rsidR="00834C34" w:rsidRPr="00225B4B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2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Здание, имеющее канализацию</w:t>
            </w:r>
          </w:p>
        </w:tc>
        <w:tc>
          <w:tcPr>
            <w:tcW w:w="2092" w:type="dxa"/>
          </w:tcPr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централизованная</w:t>
            </w:r>
          </w:p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12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паспорта благоустройства - (да или нет)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12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медицинского кабинета - (да, м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 или нет)</w:t>
            </w:r>
          </w:p>
        </w:tc>
        <w:tc>
          <w:tcPr>
            <w:tcW w:w="2092" w:type="dxa"/>
          </w:tcPr>
          <w:p w:rsidR="00834C34" w:rsidRPr="00935A22" w:rsidRDefault="00834C34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935A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12" w:type="dxa"/>
          </w:tcPr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(всего) детей, для которых организован подвоз </w:t>
            </w:r>
            <w:proofErr w:type="gramStart"/>
            <w:r w:rsidR="00935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12" w:type="dxa"/>
          </w:tcPr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паспорта дошкольного образовательного учреждения</w:t>
            </w:r>
          </w:p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по безопасности дорожного движения (БДД) – (да или нет)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12" w:type="dxa"/>
          </w:tcPr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Обеспеченность персонала ДОУ носилками для эвакуации</w:t>
            </w:r>
          </w:p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маломобильных групп детей – (да или нет)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12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пожарной сигнализации (АПС) - (да или нет)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12" w:type="dxa"/>
          </w:tcPr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Вывод сигнала АПС на пульт ЕСС-01 пожарной охраны – (да</w:t>
            </w:r>
            <w:proofErr w:type="gramEnd"/>
          </w:p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или нет)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12" w:type="dxa"/>
          </w:tcPr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системы оповещения и управления эвакуацией людей</w:t>
            </w:r>
          </w:p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при пожаре - (да или нет)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12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Оснащенность 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молниезащитой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 - (да или нет)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12" w:type="dxa"/>
          </w:tcPr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Оснащенность автоматической системой 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дымоудаления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 - (да или</w:t>
            </w:r>
            <w:proofErr w:type="gramEnd"/>
          </w:p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12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пожарных гидрантов, водоемов - (ед.)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12" w:type="dxa"/>
          </w:tcPr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дошкольного образовательного учреждения 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ближайшего пожарного подразделения - (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1600 м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12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пожарных кранов и рукавов - (да, кол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ли нет)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12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Количество огнетушителей – (ед.)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12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паспорта комплексной безопасности - (да или нет)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12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системы аварийного освещения – (да или нет)</w:t>
            </w:r>
          </w:p>
        </w:tc>
        <w:tc>
          <w:tcPr>
            <w:tcW w:w="2092" w:type="dxa"/>
          </w:tcPr>
          <w:p w:rsidR="00834C34" w:rsidRPr="00935A22" w:rsidRDefault="00834C34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12" w:type="dxa"/>
          </w:tcPr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исправной системы видеонаблюдения (СВН) - (да или</w:t>
            </w:r>
            <w:proofErr w:type="gramEnd"/>
          </w:p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нет)</w:t>
            </w:r>
          </w:p>
        </w:tc>
        <w:tc>
          <w:tcPr>
            <w:tcW w:w="2092" w:type="dxa"/>
          </w:tcPr>
          <w:p w:rsidR="00834C34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12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Количество видеокамер (на территории /внутри здания)</w:t>
            </w:r>
          </w:p>
        </w:tc>
        <w:tc>
          <w:tcPr>
            <w:tcW w:w="2092" w:type="dxa"/>
          </w:tcPr>
          <w:p w:rsidR="00834C34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5 (2\3)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12" w:type="dxa"/>
          </w:tcPr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исправной кнопки экстренного вызова полиции (КЭВП)</w:t>
            </w:r>
          </w:p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- (да или нет)</w:t>
            </w:r>
          </w:p>
        </w:tc>
        <w:tc>
          <w:tcPr>
            <w:tcW w:w="2092" w:type="dxa"/>
          </w:tcPr>
          <w:p w:rsidR="00834C34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12" w:type="dxa"/>
          </w:tcPr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телефонной проводной (стационарной) связи - (да или</w:t>
            </w:r>
            <w:proofErr w:type="gramEnd"/>
          </w:p>
          <w:p w:rsidR="00834C34" w:rsidRPr="00935A22" w:rsidRDefault="00834C34" w:rsidP="00834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нет)/(кол- 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 абонентских номеров)</w:t>
            </w:r>
          </w:p>
        </w:tc>
        <w:tc>
          <w:tcPr>
            <w:tcW w:w="2092" w:type="dxa"/>
          </w:tcPr>
          <w:p w:rsidR="00834C34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Да, 1</w:t>
            </w:r>
          </w:p>
        </w:tc>
      </w:tr>
      <w:tr w:rsidR="00834C34" w:rsidRPr="00935A22" w:rsidTr="00935A22">
        <w:tc>
          <w:tcPr>
            <w:tcW w:w="567" w:type="dxa"/>
          </w:tcPr>
          <w:p w:rsidR="00834C34" w:rsidRPr="00935A22" w:rsidRDefault="00834C34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12" w:type="dxa"/>
          </w:tcPr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ограждения территории ДОУ по всему периметру -</w:t>
            </w:r>
          </w:p>
          <w:p w:rsidR="00834C34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(да исправно), (да не исправно), (отсутствует)</w:t>
            </w:r>
          </w:p>
        </w:tc>
        <w:tc>
          <w:tcPr>
            <w:tcW w:w="2092" w:type="dxa"/>
          </w:tcPr>
          <w:p w:rsidR="00834C34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Да, исправно</w:t>
            </w:r>
          </w:p>
        </w:tc>
      </w:tr>
      <w:tr w:rsidR="00935A22" w:rsidRPr="00935A22" w:rsidTr="00935A22">
        <w:tc>
          <w:tcPr>
            <w:tcW w:w="567" w:type="dxa"/>
          </w:tcPr>
          <w:p w:rsidR="00935A22" w:rsidRPr="00935A22" w:rsidRDefault="00935A22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12" w:type="dxa"/>
          </w:tcPr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наружного освещения: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- территории - (да или нет);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- периметра ограждения – (да или нет).</w:t>
            </w:r>
          </w:p>
        </w:tc>
        <w:tc>
          <w:tcPr>
            <w:tcW w:w="2092" w:type="dxa"/>
          </w:tcPr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35A22" w:rsidRPr="00935A22" w:rsidTr="00935A22">
        <w:tc>
          <w:tcPr>
            <w:tcW w:w="567" w:type="dxa"/>
          </w:tcPr>
          <w:p w:rsidR="00935A22" w:rsidRPr="00935A22" w:rsidRDefault="00935A22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12" w:type="dxa"/>
          </w:tcPr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Охрана ДОУ специалистами (людьми) 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а) частное охранное предприятие (ЧОП) - (чел.);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б) ФГУП «Охрана» - (чел.);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в) вневедомственная охрана (ОВО при УВД) - (чел.);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штатные сторожа - (чел.);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д) другие виды охраны - (чел.);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е) физическая охрана отсутствует – (да или нет)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092" w:type="dxa"/>
          </w:tcPr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чел.</w:t>
            </w:r>
          </w:p>
        </w:tc>
      </w:tr>
      <w:tr w:rsidR="00935A22" w:rsidRPr="00935A22" w:rsidTr="00935A22">
        <w:tc>
          <w:tcPr>
            <w:tcW w:w="567" w:type="dxa"/>
          </w:tcPr>
          <w:p w:rsidR="00935A22" w:rsidRPr="00935A22" w:rsidRDefault="00935A22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912" w:type="dxa"/>
          </w:tcPr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технических средств охраны (звонок, домофон и т. п.) -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(да или нет)</w:t>
            </w:r>
          </w:p>
        </w:tc>
        <w:tc>
          <w:tcPr>
            <w:tcW w:w="2092" w:type="dxa"/>
          </w:tcPr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Звонок</w:t>
            </w:r>
          </w:p>
        </w:tc>
      </w:tr>
      <w:tr w:rsidR="00935A22" w:rsidRPr="00935A22" w:rsidTr="00935A22">
        <w:tc>
          <w:tcPr>
            <w:tcW w:w="567" w:type="dxa"/>
          </w:tcPr>
          <w:p w:rsidR="00935A22" w:rsidRPr="00935A22" w:rsidRDefault="00935A22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12" w:type="dxa"/>
          </w:tcPr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паспорта антитеррористической защищенности ДОУ –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(да или нет)</w:t>
            </w:r>
          </w:p>
        </w:tc>
        <w:tc>
          <w:tcPr>
            <w:tcW w:w="2092" w:type="dxa"/>
          </w:tcPr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35A22" w:rsidRPr="00935A22" w:rsidTr="00935A22">
        <w:tc>
          <w:tcPr>
            <w:tcW w:w="567" w:type="dxa"/>
          </w:tcPr>
          <w:p w:rsidR="00935A22" w:rsidRPr="00935A22" w:rsidRDefault="00935A22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12" w:type="dxa"/>
          </w:tcPr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компьютерной техники - (да или нет/общее кол-во)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а) компьютеров всего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б) ноутбуков для групп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в) ноутбуков для педагогов</w:t>
            </w:r>
          </w:p>
        </w:tc>
        <w:tc>
          <w:tcPr>
            <w:tcW w:w="2092" w:type="dxa"/>
          </w:tcPr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5A22" w:rsidRPr="00935A22" w:rsidTr="00935A22">
        <w:tc>
          <w:tcPr>
            <w:tcW w:w="567" w:type="dxa"/>
          </w:tcPr>
          <w:p w:rsidR="00935A22" w:rsidRPr="00935A22" w:rsidRDefault="00935A22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12" w:type="dxa"/>
          </w:tcPr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Наличие интерактивного оборудования (да или нет)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а) интерактивная доска (да или нет/общее кол-во)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б) мультимедийный проектор (да или нет/общее кол-во)</w:t>
            </w:r>
          </w:p>
        </w:tc>
        <w:tc>
          <w:tcPr>
            <w:tcW w:w="2092" w:type="dxa"/>
          </w:tcPr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5A22" w:rsidRPr="00935A22" w:rsidTr="00935A22">
        <w:tc>
          <w:tcPr>
            <w:tcW w:w="567" w:type="dxa"/>
          </w:tcPr>
          <w:p w:rsidR="00935A22" w:rsidRPr="00935A22" w:rsidRDefault="00935A22" w:rsidP="00DB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12" w:type="dxa"/>
          </w:tcPr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подключения к сети интернет </w:t>
            </w:r>
            <w:proofErr w:type="gram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–(</w:t>
            </w:r>
            <w:proofErr w:type="gram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 да или нет)/(вид</w:t>
            </w:r>
          </w:p>
          <w:p w:rsidR="00935A22" w:rsidRPr="00935A22" w:rsidRDefault="00935A22" w:rsidP="0093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подключения – 3G, ADSL, </w:t>
            </w:r>
            <w:proofErr w:type="spellStart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2" w:type="dxa"/>
          </w:tcPr>
          <w:p w:rsidR="00935A22" w:rsidRPr="00935A22" w:rsidRDefault="00935A22" w:rsidP="000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22">
              <w:rPr>
                <w:rFonts w:ascii="Times New Roman" w:hAnsi="Times New Roman" w:cs="Times New Roman"/>
                <w:sz w:val="24"/>
                <w:szCs w:val="24"/>
              </w:rPr>
              <w:t>Да, ADSL</w:t>
            </w:r>
          </w:p>
        </w:tc>
      </w:tr>
    </w:tbl>
    <w:p w:rsidR="00DB4758" w:rsidRPr="00935A22" w:rsidRDefault="00DB4758" w:rsidP="00935A22">
      <w:pPr>
        <w:rPr>
          <w:rFonts w:ascii="Times New Roman" w:hAnsi="Times New Roman" w:cs="Times New Roman"/>
          <w:sz w:val="24"/>
          <w:szCs w:val="24"/>
        </w:rPr>
      </w:pPr>
      <w:r w:rsidRPr="00935A2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B4758" w:rsidRPr="00935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28"/>
    <w:rsid w:val="00056A47"/>
    <w:rsid w:val="00225B4B"/>
    <w:rsid w:val="005E7E98"/>
    <w:rsid w:val="00723FDA"/>
    <w:rsid w:val="00834C34"/>
    <w:rsid w:val="00935A22"/>
    <w:rsid w:val="00D544D1"/>
    <w:rsid w:val="00DB4758"/>
    <w:rsid w:val="00FC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98"/>
  </w:style>
  <w:style w:type="paragraph" w:styleId="2">
    <w:name w:val="heading 2"/>
    <w:basedOn w:val="a"/>
    <w:link w:val="20"/>
    <w:uiPriority w:val="9"/>
    <w:qFormat/>
    <w:rsid w:val="005E7E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7E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7E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7E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5E7E98"/>
    <w:pPr>
      <w:spacing w:after="0" w:line="240" w:lineRule="auto"/>
    </w:pPr>
  </w:style>
  <w:style w:type="table" w:styleId="a4">
    <w:name w:val="Table Grid"/>
    <w:basedOn w:val="a1"/>
    <w:uiPriority w:val="59"/>
    <w:rsid w:val="00DB4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3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98"/>
  </w:style>
  <w:style w:type="paragraph" w:styleId="2">
    <w:name w:val="heading 2"/>
    <w:basedOn w:val="a"/>
    <w:link w:val="20"/>
    <w:uiPriority w:val="9"/>
    <w:qFormat/>
    <w:rsid w:val="005E7E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7E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7E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7E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5E7E98"/>
    <w:pPr>
      <w:spacing w:after="0" w:line="240" w:lineRule="auto"/>
    </w:pPr>
  </w:style>
  <w:style w:type="table" w:styleId="a4">
    <w:name w:val="Table Grid"/>
    <w:basedOn w:val="a1"/>
    <w:uiPriority w:val="59"/>
    <w:rsid w:val="00DB4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3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AD0F6-45F2-43FC-BC23-79F98AE1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-4</dc:creator>
  <cp:keywords/>
  <dc:description/>
  <cp:lastModifiedBy>ДОУ -4</cp:lastModifiedBy>
  <cp:revision>5</cp:revision>
  <dcterms:created xsi:type="dcterms:W3CDTF">2019-11-14T05:50:00Z</dcterms:created>
  <dcterms:modified xsi:type="dcterms:W3CDTF">2019-11-14T06:39:00Z</dcterms:modified>
</cp:coreProperties>
</file>